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2" w:rsidRPr="00140D32" w:rsidRDefault="00140D32" w:rsidP="00140D32">
      <w:pPr>
        <w:rPr>
          <w:b/>
        </w:rPr>
      </w:pPr>
      <w:r w:rsidRPr="00140D32">
        <w:rPr>
          <w:b/>
        </w:rPr>
        <w:t>Velika oglaševalska akcija v Milanu</w:t>
      </w:r>
    </w:p>
    <w:p w:rsidR="00140D32" w:rsidRDefault="00140D32" w:rsidP="00140D32">
      <w:r>
        <w:t>Center Milana je v mesecu novembru v znamenju slovenske turistične ponudbe.</w:t>
      </w:r>
    </w:p>
    <w:p w:rsidR="00140D32" w:rsidRDefault="00140D32" w:rsidP="00140D32">
      <w:r>
        <w:t>Od 3. do 9.11.2014 je na ulici v središču milanskega vrveža številne mimoidoče pritegnila reprodukcija bunkerja iz Soške fronte. Bunker je s svojo interaktivnostjo (v njem so bile nameščene štiri tablice na katerih so se vrteli promocijski videi) opominjal na stoto obletnico prve svetovne vojne in jih hkrati vabil k obisku krajev, kjer je potekala Soška fronta in ki danes obiskovalce vabijo s svojo pestro turistično ponudbo.</w:t>
      </w:r>
    </w:p>
    <w:p w:rsidR="00140D32" w:rsidRDefault="00140D32" w:rsidP="00140D32">
      <w:r>
        <w:t>7.11.2014 je dogajanje doseglo vrhunec, ko so bunker obiskali predstavniki soškega turizma. Pozornost mimoidočih pa sta zbujala dva "avstro-ogrska vojaka", ki sta že samo s svojo prisotnostjo popestrila dogajanje.</w:t>
      </w:r>
      <w:bookmarkStart w:id="0" w:name="_GoBack"/>
      <w:bookmarkEnd w:id="0"/>
    </w:p>
    <w:p w:rsidR="00140D32" w:rsidRDefault="00140D32" w:rsidP="00140D32">
      <w:r>
        <w:t xml:space="preserve">Po sproščenem druženju ob čaju, ki je pogrel povabljence je nekaj deset izbranih italijanskih novinarjev in </w:t>
      </w:r>
      <w:proofErr w:type="spellStart"/>
      <w:r>
        <w:t>bloggerjev</w:t>
      </w:r>
      <w:proofErr w:type="spellEnd"/>
      <w:r>
        <w:t xml:space="preserve"> dobilo prav posebno nalogo, ki jih je spodbudila k odkrivanju preteklosti. Preko namigov so morali poiskati stavbo v neposredni bližini bunkerja, ki je bila v času prve svetovne vojne preurejena v vojaško bolnišnico. Tam je bil hospitaliziran sam Ernest Hemingway, ki je bil ranjen med opravljanjem nalog na fronti.</w:t>
      </w:r>
    </w:p>
    <w:p w:rsidR="00140D32" w:rsidRDefault="00140D32" w:rsidP="00140D32">
      <w:r>
        <w:t xml:space="preserve">Boji, ki jim je bil priča so postali okvir za njegovo uspešnico Zbogom orožje, ki med drugim opisuje prav Soško fronto. </w:t>
      </w:r>
    </w:p>
    <w:p w:rsidR="00140D32" w:rsidRDefault="00140D32" w:rsidP="00140D32">
      <w:r>
        <w:t>Vsi, ki so nalogo uspešno opravili so bili nagrajeni s povabilom na "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trip</w:t>
      </w:r>
      <w:proofErr w:type="spellEnd"/>
      <w:r>
        <w:t>" v dolino reke Soče in druge kraje, ki jih je zaznamovala Soška fronta.</w:t>
      </w:r>
    </w:p>
    <w:p w:rsidR="00140D32" w:rsidRDefault="00140D32" w:rsidP="00140D32">
      <w:r>
        <w:t>Neopažen pa vsekakor ne ostaja niti tramvaj, ki bo vse do konca meseca vozil po milanskem središču in s svojo zunanjo in notranjo podobo vabil k obisku krajev ob smaragdni reki.</w:t>
      </w:r>
    </w:p>
    <w:p w:rsidR="00140D32" w:rsidRDefault="00140D32" w:rsidP="00140D32">
      <w:r>
        <w:t>Oglaševalska akcija je dosegla izredno odmevnost tako v Sloveniji, kot v Italiji, saj so o njej poročali najpomembnejši slovenski in italijanski mediji.</w:t>
      </w:r>
    </w:p>
    <w:p w:rsidR="00140D32" w:rsidRDefault="00140D32" w:rsidP="00140D32">
      <w:r>
        <w:t>Gorazd Skrt, vodja predstavništva SPIRIT v Italiji: “Interes smo ob 100 obletnici pričakovali, vendar nas je tolikšno zanimanje kar presenetilo. V teh dneh si je bunker prišlo ogledat – ob številnih mimoidočih – veliko novinarjev in TV ekip. Ideja jim je bila všeč, tako da smo “prišli" v časopise in prispevke, za katere bi sicer morali vložiti znatna sredstva. Bi pa želel poudariti, da zgodbe prve svetovne vojne ponujamo kot okvir, ki ga gostu napolnimo z doživljaji v naravi, športu in hrani. Želimo, da si turisti pridejo pogledat kraje, kjer so potekale bitke, se jim poklonijo, pa jih vendarle doživijo ob aktivnostih, ki jih ponujajo danes”.</w:t>
      </w:r>
    </w:p>
    <w:p w:rsidR="00140D32" w:rsidRDefault="00140D32" w:rsidP="00140D32"/>
    <w:p w:rsidR="00F651F0" w:rsidRPr="00140D32" w:rsidRDefault="00140D32" w:rsidP="00140D32">
      <w:r>
        <w:t>Predstavništvo SPIRIT v Italiji</w:t>
      </w:r>
    </w:p>
    <w:sectPr w:rsidR="00F651F0" w:rsidRPr="0014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8"/>
    <w:rsid w:val="00140D32"/>
    <w:rsid w:val="00775E31"/>
    <w:rsid w:val="00957237"/>
    <w:rsid w:val="009A7718"/>
    <w:rsid w:val="00CF7F87"/>
    <w:rsid w:val="00F2219E"/>
    <w:rsid w:val="00F6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Slivnjak</dc:creator>
  <cp:keywords/>
  <dc:description/>
  <cp:lastModifiedBy>Maja Slivnjak</cp:lastModifiedBy>
  <cp:revision>3</cp:revision>
  <dcterms:created xsi:type="dcterms:W3CDTF">2014-11-12T11:42:00Z</dcterms:created>
  <dcterms:modified xsi:type="dcterms:W3CDTF">2014-11-17T15:04:00Z</dcterms:modified>
</cp:coreProperties>
</file>